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0" w:lineRule="auto"/>
        <w:rPr>
          <w:rFonts w:ascii="Candara" w:cs="Candara" w:eastAsia="Candara" w:hAnsi="Candara"/>
          <w:b w:val="1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28"/>
          <w:szCs w:val="28"/>
          <w:rtl w:val="0"/>
        </w:rPr>
        <w:t xml:space="preserve">Local Work Group Partners Meeting - Feb 19,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0" w:lineRule="auto"/>
        <w:rPr>
          <w:rFonts w:ascii="Candara" w:cs="Candara" w:eastAsia="Candara" w:hAnsi="Candara"/>
          <w:b w:val="1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28"/>
          <w:szCs w:val="28"/>
          <w:rtl w:val="0"/>
        </w:rPr>
        <w:t xml:space="preserve">NRCS Process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ndara" w:cs="Candara" w:eastAsia="Candara" w:hAnsi="Candara"/>
          <w:b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rtl w:val="0"/>
        </w:rPr>
        <w:t xml:space="preserve">Small Group Priority Concern: INVASIVE SPECIES</w:t>
      </w:r>
    </w:p>
    <w:p w:rsidR="00000000" w:rsidDel="00000000" w:rsidP="00000000" w:rsidRDefault="00000000" w:rsidRPr="00000000" w14:paraId="00000005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color w:val="000000"/>
          <w:rtl w:val="0"/>
        </w:rPr>
        <w:t xml:space="preserve">Programing:</w:t>
      </w: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 Based on your experience with NRCS, do you have any general conservation program recommendations?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Expand soil testing; help farms transition to crops in wetter conditions, or practices that suit wetter conditions (as opposed to ditching, draining)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response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long-term goals early on; reduce the needs for contract modifications; use of specialist early in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color w:val="000000"/>
          <w:rtl w:val="0"/>
        </w:rPr>
        <w:t xml:space="preserve">Operations: </w:t>
      </w: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Based on your experience with NRCS, do you have any general operational recommendations for NRCS conservation planning?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Flow chart for applicants with a calendar of special dates/deadlines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Remove much of the financial assistance and move back towards a technical extension model with employees with deep technical knowledge; that would require less administration and better pay/longer terms employee investment and the ability to have less book/college educated employees; 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farmers helping farmers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Apply for multiple programs at once by customer can be confusings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NRCS Research:</w:t>
      </w:r>
      <w:r w:rsidDel="00000000" w:rsidR="00000000" w:rsidRPr="00000000"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Are there any specific conservation research topics that should be invested in for future years?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Soil succession for ag field retirement or conversion to diversified crops; what amendments or practices can farms use to “re-wild” mono crop fields; wool pellets, carbon sources, coppices woody invasives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response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 practices – brush rust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color w:val="000000"/>
          <w:rtl w:val="0"/>
        </w:rPr>
        <w:t xml:space="preserve">NRCS Payments </w:t>
      </w: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Based on your experience with NRCS, what conservation program payment amount recommendations do you have? Do you know of an NRCS payment rate that is too low?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response – 2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are many high tunnel, light mechanical, brush rust, well spring dup</w:t>
      </w:r>
    </w:p>
    <w:p w:rsidR="00000000" w:rsidDel="00000000" w:rsidP="00000000" w:rsidRDefault="00000000" w:rsidRPr="00000000" w14:paraId="00000019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ndara" w:cs="Candara" w:eastAsia="Candara" w:hAnsi="Candara"/>
          <w:i w:val="1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color w:val="000000"/>
          <w:rtl w:val="0"/>
        </w:rPr>
        <w:t xml:space="preserve">NRCS Investments: </w:t>
      </w: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Based on your experience with NRCS and with other programs, what current investments (projects or state-wide fund pools) are working well and are gathering long-term data needs that NRCS should continue to invest in moving forward?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pool for invasives species needs to continue to be meaningful since the problem itself requires a multi-year treatment 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response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increased food prices we should prioritize reducing food cost for everyone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ndara" w:cs="Candara" w:eastAsia="Candara" w:hAnsi="Candara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color w:val="000000"/>
          <w:rtl w:val="0"/>
        </w:rPr>
        <w:t xml:space="preserve">NRCS Tools: </w:t>
      </w: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Can you think of any science-based conservation technologies needed that we don’t currently use well or have access to?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Measuring stable carbon in soils; estimating at field scale; there is a “field rover” that can do this; we could pay farmers to sequester carbon in a meaningful 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Less tools and technology; stop trying to compensate for lack of technical knowledge with more fancy tools; more extension-type of education for employees who specialize in agricultural subsets; more siloed technical experts who specialize in one topic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tools and spacial analysis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ndara" w:cs="Candara" w:eastAsia="Candara" w:hAnsi="Candar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ndara" w:cs="Candara" w:eastAsia="Candara" w:hAnsi="Candara"/>
          <w:b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rtl w:val="0"/>
        </w:rPr>
        <w:t xml:space="preserve">Small Group Priority Concern: STREAMS &amp; RIVERS WATER QUALITY</w:t>
      </w:r>
    </w:p>
    <w:p w:rsidR="00000000" w:rsidDel="00000000" w:rsidP="00000000" w:rsidRDefault="00000000" w:rsidRPr="00000000" w14:paraId="00000025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color w:val="000000"/>
          <w:rtl w:val="0"/>
        </w:rPr>
        <w:t xml:space="preserve">Programing:</w:t>
      </w: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 Based on your experience with NRCS, do you have any general conservation program recommendations?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response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money for CSP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Scale down to make funding/aid accessible to smaller farms- ones that may not have as heavy of resource concerns; incentivize small farms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focus on soil and water conservation practices, more coordination with partners (which practices are a better fit for other programs); fewer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 faster for finished contracts; increase per acre payouts; lower barriers to entry for prospective program participants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Increased public outreach and education to better inform the general public about issues impacting water quality other than the Coventry landfill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Allow for VT-scale practices that support natural functions, practices such as grassed waterways without over engineering; more focus on field practices; 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simplify everything!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color w:val="000000"/>
          <w:rtl w:val="0"/>
        </w:rPr>
        <w:t xml:space="preserve">Operations: </w:t>
      </w: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Based on your experience with NRCS, do you have any general operational recommendations for NRCS conservation planning?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response - 3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Field office workload, more people or work prioritized differently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Less time between contract and implementation; turn around is far too long for 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Directing customers to other partners when it makes sense; having NRCDs serve at first POC, more streamlined practices, improving functionality of platforms like CD, ensuring all offices have high-speed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Conservation Action Plan to ID practices for partners to do outreach where NRCS or NRCD has capacity to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NRCS Research:</w:t>
      </w:r>
      <w:r w:rsidDel="00000000" w:rsidR="00000000" w:rsidRPr="00000000"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Are there any specific conservation research topics that should be invested in for future years?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Spatial analysis to identify opportunities to trap runoff/pollutants on croplands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Raise the height that hay is cut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Field management- liming, wood ash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Phosphorus reduction numbers for each relevant practice that all partners can accept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Raise the Blade; direct seeding woody species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Climate change &amp; flood resiliency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hay land practices;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use</w:t>
      </w:r>
      <w:r w:rsidDel="00000000" w:rsidR="00000000" w:rsidRPr="00000000">
        <w:rPr>
          <w:rFonts w:ascii="Candara" w:cs="Candara" w:eastAsia="Candara" w:hAnsi="Candara"/>
          <w:highlight w:val="white"/>
          <w:rtl w:val="0"/>
        </w:rPr>
        <w:t xml:space="preserve"> acceptable model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to ID potential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traps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to control practice location and access, in the field to see if practices makes sense for WQ and farmer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mgmt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color w:val="000000"/>
          <w:rtl w:val="0"/>
        </w:rPr>
        <w:t xml:space="preserve">NRCS Payments </w:t>
      </w: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Based on your experience with NRCS, what conservation program payment amount recommendations do you have? Do you know of an NRCS payment rate that is too low? 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Payments too low, not timely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 roads, any engineered practice, fence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money!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Invasive plant treatment payment rate is way too low (needs to be double the current rates)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acre riparian buffer, doesn’t adequately cover project costs, doesn’t take into account the likelihood of success or effectiveness of alternate practices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Strategic wood addition implementation work isn’t fully funded through NRCS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response</w:t>
      </w:r>
    </w:p>
    <w:p w:rsidR="00000000" w:rsidDel="00000000" w:rsidP="00000000" w:rsidRDefault="00000000" w:rsidRPr="00000000" w14:paraId="00000046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ndara" w:cs="Candara" w:eastAsia="Candara" w:hAnsi="Candara"/>
          <w:i w:val="1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color w:val="000000"/>
          <w:rtl w:val="0"/>
        </w:rPr>
        <w:t xml:space="preserve">NRCS Investments: </w:t>
      </w: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Based on your experience with NRCS and with other programs, what current investments (projects or state-wide fund pools) are working well and are gathering long-term data needs that NRCS should continue to invest in moving forward?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response - 3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whole “community scale / urban ag” pool = small scale food = extremely competitive (high tunnels, irrigation, low tunnels,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RCPP, soil and water quality–related agronomic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NMPs in conjunction with water quality monitoring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Need to increase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transition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 farmers to CSP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ndara" w:cs="Candara" w:eastAsia="Candara" w:hAnsi="Candara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color w:val="000000"/>
          <w:rtl w:val="0"/>
        </w:rPr>
        <w:t xml:space="preserve">NRCS Tools: </w:t>
      </w: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Can you think of any science-based conservation technologies needed that we don’t currently use well or have access to?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Drone imagery to help farmers assess production, cost/benefit analysis in creation of buffers vs crop loss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response –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NRCS to capture data to support 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phosphorus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tracking for forest roads 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or stream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crossings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ndara" w:cs="Candara" w:eastAsia="Candara" w:hAnsi="Candar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ndara" w:cs="Candara" w:eastAsia="Candara" w:hAnsi="Candara"/>
          <w:b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rtl w:val="0"/>
        </w:rPr>
        <w:t xml:space="preserve">Small Group Priority Concern: ADAPTING TO CLIMATE INSTABILITY</w:t>
      </w:r>
    </w:p>
    <w:p w:rsidR="00000000" w:rsidDel="00000000" w:rsidP="00000000" w:rsidRDefault="00000000" w:rsidRPr="00000000" w14:paraId="00000054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color w:val="000000"/>
          <w:rtl w:val="0"/>
        </w:rPr>
        <w:t xml:space="preserve">Programing:</w:t>
      </w: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 Based on your experience with NRCS, do you have any general conservation program recommendations?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 - flexibility on contract items based on climate instability; digestible public education and outreach; advanced payments for farmers (any farmer beyond beginners); greater support for applicants – walk through the process (customer service) – this also falls in operations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Targeted audience for climate instability; climate resilient crops; improved irrigation/drainage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advanced payments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color w:val="000000"/>
          <w:rtl w:val="0"/>
        </w:rPr>
        <w:t xml:space="preserve">Operations: </w:t>
      </w: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Based on your experience with NRCS, do you have any general operational recommendations for NRCS conservation planning?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Administrative efficiencies, staff capacity limits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Good partnerships so that multiple organizations are not competing for similar audience and funds; streamline workflow efficiency through determining which organizations tackle specific initiatives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response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NRCS Research:</w:t>
      </w:r>
      <w:r w:rsidDel="00000000" w:rsidR="00000000" w:rsidRPr="00000000"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Are there any specific conservation research topics that should be invested in for future years?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Invasive species in forestlands; high tunnel automation (funded in NH)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Climate resilient crops; climate-controlled storage facilities?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tunnel automation – automated roll up sides, ridge vent &amp; ventilation fans (based on pest management/plant productivity)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color w:val="000000"/>
          <w:rtl w:val="0"/>
        </w:rPr>
        <w:t xml:space="preserve">NRCS Payments </w:t>
      </w: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Based on your experience with NRCS, what conservation program payment amount recommendations do you have? Do you know of an NRCS payment rate that is too low? 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response; no comment (not well versed to comment) - 2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Practice for land work prep for high tunnel; land work mostly HT more expensive</w:t>
      </w:r>
    </w:p>
    <w:p w:rsidR="00000000" w:rsidDel="00000000" w:rsidP="00000000" w:rsidRDefault="00000000" w:rsidRPr="00000000" w14:paraId="00000066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ndara" w:cs="Candara" w:eastAsia="Candara" w:hAnsi="Candara"/>
          <w:i w:val="1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color w:val="000000"/>
          <w:rtl w:val="0"/>
        </w:rPr>
        <w:t xml:space="preserve">NRCS Investments: </w:t>
      </w: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Based on your experience with NRCS and with other programs, what current investments (projects or state-wide fund pools) are working well and are gathering long-term data needs that NRCS should continue to invest in moving forward?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response - 2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Lakeshore restoration seems to be a viable investment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ndara" w:cs="Candara" w:eastAsia="Candara" w:hAnsi="Candara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color w:val="000000"/>
          <w:rtl w:val="0"/>
        </w:rPr>
        <w:t xml:space="preserve">NRCS Tools: </w:t>
      </w: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Can you think of any science-based conservation technologies needed that we don’t currently use well or have access to?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response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agree with precision agriculture technologies but it seems that there are private companies that can do this (or are doing this) with farmers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Financial tools (money talks), how much money are spend on fertilizer via cover crop, manure injection, carbon soil amendment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ndara" w:cs="Candara" w:eastAsia="Candara" w:hAnsi="Candar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ndara" w:cs="Candara" w:eastAsia="Candara" w:hAnsi="Candara"/>
          <w:b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rtl w:val="0"/>
        </w:rPr>
        <w:t xml:space="preserve">Small Group Priority Concern: SUSTAINING LOCAL FARMING WHILE PROTECTING NATURAL RESOURCES - </w:t>
      </w:r>
      <w:r w:rsidDel="00000000" w:rsidR="00000000" w:rsidRPr="00000000">
        <w:rPr>
          <w:rFonts w:ascii="Candara" w:cs="Candara" w:eastAsia="Candara" w:hAnsi="Candara"/>
          <w:b w:val="1"/>
          <w:color w:val="000000"/>
          <w:highlight w:val="yellow"/>
          <w:rtl w:val="0"/>
        </w:rPr>
        <w:t xml:space="preserve">NO SHEETS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ndara" w:cs="Candara" w:eastAsia="Candara" w:hAnsi="Candara"/>
          <w:i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highlight w:val="whit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A610E2"/>
    <w:pPr>
      <w:spacing w:after="100" w:afterAutospacing="1" w:before="100" w:beforeAutospacing="1"/>
    </w:pPr>
    <w:rPr>
      <w:rFonts w:ascii="Times New Roman" w:cs="Times New Roman" w:eastAsia="Times New Roman" w:hAnsi="Times New Roman"/>
      <w:lang w:val="en-US"/>
    </w:rPr>
  </w:style>
  <w:style w:type="paragraph" w:styleId="ListParagraph">
    <w:name w:val="List Paragraph"/>
    <w:basedOn w:val="Normal"/>
    <w:uiPriority w:val="34"/>
    <w:qFormat w:val="1"/>
    <w:rsid w:val="00A610E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Npr0gro8nF3QXHG3pSy9E/ZTww==">CgMxLjA4AHIhMUo2eWFUOHNpYU9xREQzUkU5Y1ROeFE3RzdVT04zdEtO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2025-03-05T14:58:00Z</dcterms:created>
  <dc:creator>john campbell</dc:creator>
</cp:coreProperties>
</file>